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3" w:rsidRPr="00E341A3" w:rsidRDefault="00BF41B6" w:rsidP="00E341A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关于颁布</w:t>
      </w:r>
      <w:r w:rsidR="00E341A3" w:rsidRPr="00E341A3">
        <w:rPr>
          <w:rFonts w:ascii="仿宋" w:eastAsia="仿宋" w:hAnsi="仿宋" w:hint="eastAsia"/>
          <w:b/>
          <w:sz w:val="28"/>
          <w:szCs w:val="28"/>
        </w:rPr>
        <w:t>《上海社区教育课程分类体系（</w:t>
      </w:r>
      <w:r>
        <w:rPr>
          <w:rFonts w:ascii="仿宋" w:eastAsia="仿宋" w:hAnsi="仿宋" w:hint="eastAsia"/>
          <w:b/>
          <w:sz w:val="28"/>
          <w:szCs w:val="28"/>
        </w:rPr>
        <w:t>2016版</w:t>
      </w:r>
      <w:r w:rsidR="00E341A3" w:rsidRPr="00E341A3">
        <w:rPr>
          <w:rFonts w:ascii="仿宋" w:eastAsia="仿宋" w:hAnsi="仿宋" w:hint="eastAsia"/>
          <w:b/>
          <w:sz w:val="28"/>
          <w:szCs w:val="28"/>
        </w:rPr>
        <w:t>）》</w:t>
      </w:r>
      <w:r w:rsidR="00E341A3">
        <w:rPr>
          <w:rFonts w:ascii="仿宋" w:eastAsia="仿宋" w:hAnsi="仿宋" w:hint="eastAsia"/>
          <w:b/>
          <w:sz w:val="28"/>
          <w:szCs w:val="28"/>
        </w:rPr>
        <w:t>的通知</w:t>
      </w:r>
    </w:p>
    <w:p w:rsidR="001A7F4E" w:rsidRDefault="001A7F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各区县社区学院：</w:t>
      </w:r>
    </w:p>
    <w:p w:rsidR="00526982" w:rsidRDefault="008C1CA4" w:rsidP="005269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为进一步推动上海社区教育课程</w:t>
      </w:r>
      <w:r w:rsidR="00BF41B6">
        <w:rPr>
          <w:rFonts w:ascii="仿宋" w:eastAsia="仿宋" w:hAnsi="仿宋" w:hint="eastAsia"/>
          <w:sz w:val="28"/>
          <w:szCs w:val="28"/>
        </w:rPr>
        <w:t>科学化与</w:t>
      </w:r>
      <w:r>
        <w:rPr>
          <w:rFonts w:ascii="仿宋" w:eastAsia="仿宋" w:hAnsi="仿宋" w:hint="eastAsia"/>
          <w:sz w:val="28"/>
          <w:szCs w:val="28"/>
        </w:rPr>
        <w:t>体系化</w:t>
      </w:r>
      <w:r w:rsidR="00BF41B6">
        <w:rPr>
          <w:rFonts w:ascii="仿宋" w:eastAsia="仿宋" w:hAnsi="仿宋" w:hint="eastAsia"/>
          <w:sz w:val="28"/>
          <w:szCs w:val="28"/>
        </w:rPr>
        <w:t>发展，</w:t>
      </w:r>
      <w:r>
        <w:rPr>
          <w:rFonts w:ascii="仿宋" w:eastAsia="仿宋" w:hAnsi="仿宋" w:hint="eastAsia"/>
          <w:sz w:val="28"/>
          <w:szCs w:val="28"/>
        </w:rPr>
        <w:t>2015年上海市学习型社会建设服务指导中心办公室颁布了</w:t>
      </w:r>
      <w:r w:rsidR="001A7F4E">
        <w:rPr>
          <w:rFonts w:ascii="仿宋" w:eastAsia="仿宋" w:hAnsi="仿宋" w:hint="eastAsia"/>
          <w:sz w:val="28"/>
          <w:szCs w:val="28"/>
        </w:rPr>
        <w:t>《</w:t>
      </w:r>
      <w:r w:rsidR="001A7F4E" w:rsidRPr="00C914D8">
        <w:rPr>
          <w:rFonts w:ascii="仿宋" w:eastAsia="仿宋" w:hAnsi="仿宋" w:hint="eastAsia"/>
          <w:sz w:val="28"/>
          <w:szCs w:val="28"/>
        </w:rPr>
        <w:t>上海社区教育课程分类体系（2015试行版）</w:t>
      </w:r>
      <w:r w:rsidR="00BF681B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</w:t>
      </w:r>
      <w:r w:rsidR="00BD289F">
        <w:rPr>
          <w:rFonts w:ascii="仿宋" w:eastAsia="仿宋" w:hAnsi="仿宋" w:hint="eastAsia"/>
          <w:sz w:val="28"/>
          <w:szCs w:val="28"/>
        </w:rPr>
        <w:t>该体系</w:t>
      </w:r>
      <w:r w:rsidR="00BF41B6">
        <w:rPr>
          <w:rFonts w:ascii="仿宋" w:eastAsia="仿宋" w:hAnsi="仿宋" w:hint="eastAsia"/>
          <w:sz w:val="28"/>
          <w:szCs w:val="28"/>
        </w:rPr>
        <w:t>经过一年的试用</w:t>
      </w:r>
      <w:r>
        <w:rPr>
          <w:rFonts w:ascii="仿宋" w:eastAsia="仿宋" w:hAnsi="仿宋" w:hint="eastAsia"/>
          <w:sz w:val="28"/>
          <w:szCs w:val="28"/>
        </w:rPr>
        <w:t>，</w:t>
      </w:r>
      <w:r w:rsidR="00CF474E">
        <w:rPr>
          <w:rFonts w:ascii="仿宋" w:eastAsia="仿宋" w:hAnsi="仿宋" w:hint="eastAsia"/>
          <w:sz w:val="28"/>
          <w:szCs w:val="28"/>
        </w:rPr>
        <w:t>得到了各</w:t>
      </w:r>
      <w:r w:rsidR="009C170D">
        <w:rPr>
          <w:rFonts w:ascii="仿宋" w:eastAsia="仿宋" w:hAnsi="仿宋" w:hint="eastAsia"/>
          <w:sz w:val="28"/>
          <w:szCs w:val="28"/>
        </w:rPr>
        <w:t>社区院校的好评，同时也收到了</w:t>
      </w:r>
      <w:r w:rsidR="00CF474E">
        <w:rPr>
          <w:rFonts w:ascii="仿宋" w:eastAsia="仿宋" w:hAnsi="仿宋" w:hint="eastAsia"/>
          <w:sz w:val="28"/>
          <w:szCs w:val="28"/>
        </w:rPr>
        <w:t>宝贵的完善</w:t>
      </w:r>
      <w:r>
        <w:rPr>
          <w:rFonts w:ascii="仿宋" w:eastAsia="仿宋" w:hAnsi="仿宋" w:hint="eastAsia"/>
          <w:sz w:val="28"/>
          <w:szCs w:val="28"/>
        </w:rPr>
        <w:t>建议。综合各个社区院校</w:t>
      </w:r>
      <w:r w:rsidR="009C170D">
        <w:rPr>
          <w:rFonts w:ascii="仿宋" w:eastAsia="仿宋" w:hAnsi="仿宋" w:hint="eastAsia"/>
          <w:sz w:val="28"/>
          <w:szCs w:val="28"/>
        </w:rPr>
        <w:t>的使用反馈</w:t>
      </w:r>
      <w:r w:rsidR="00BF41B6">
        <w:rPr>
          <w:rFonts w:ascii="仿宋" w:eastAsia="仿宋" w:hAnsi="仿宋" w:hint="eastAsia"/>
          <w:sz w:val="28"/>
          <w:szCs w:val="28"/>
        </w:rPr>
        <w:t>，</w:t>
      </w:r>
      <w:r w:rsidR="0060000F">
        <w:rPr>
          <w:rFonts w:ascii="仿宋" w:eastAsia="仿宋" w:hAnsi="仿宋" w:hint="eastAsia"/>
          <w:sz w:val="28"/>
          <w:szCs w:val="28"/>
        </w:rPr>
        <w:t>通过专家论证</w:t>
      </w:r>
      <w:r w:rsidR="00BF41B6">
        <w:rPr>
          <w:rFonts w:ascii="仿宋" w:eastAsia="仿宋" w:hAnsi="仿宋" w:hint="eastAsia"/>
          <w:sz w:val="28"/>
          <w:szCs w:val="28"/>
        </w:rPr>
        <w:t>，最终形成</w:t>
      </w:r>
      <w:r w:rsidR="00E93C14"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《</w:t>
      </w:r>
      <w:r w:rsidRPr="00C914D8">
        <w:rPr>
          <w:rFonts w:ascii="仿宋" w:eastAsia="仿宋" w:hAnsi="仿宋" w:hint="eastAsia"/>
          <w:sz w:val="28"/>
          <w:szCs w:val="28"/>
        </w:rPr>
        <w:t>上海社区教育课程分类体系（201</w:t>
      </w:r>
      <w:r>
        <w:rPr>
          <w:rFonts w:ascii="仿宋" w:eastAsia="仿宋" w:hAnsi="仿宋" w:hint="eastAsia"/>
          <w:sz w:val="28"/>
          <w:szCs w:val="28"/>
        </w:rPr>
        <w:t>6版</w:t>
      </w:r>
      <w:r w:rsidRPr="00C914D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》</w:t>
      </w:r>
      <w:r w:rsidR="00526982">
        <w:rPr>
          <w:rFonts w:ascii="仿宋" w:eastAsia="仿宋" w:hAnsi="仿宋" w:hint="eastAsia"/>
          <w:sz w:val="28"/>
          <w:szCs w:val="28"/>
        </w:rPr>
        <w:t>（详见附件）</w:t>
      </w:r>
      <w:r w:rsidR="00CF474E">
        <w:rPr>
          <w:rFonts w:ascii="仿宋" w:eastAsia="仿宋" w:hAnsi="仿宋" w:hint="eastAsia"/>
          <w:sz w:val="28"/>
          <w:szCs w:val="28"/>
        </w:rPr>
        <w:t>，该体系</w:t>
      </w:r>
      <w:r w:rsidR="0060000F">
        <w:rPr>
          <w:rFonts w:ascii="仿宋" w:eastAsia="仿宋" w:hAnsi="仿宋" w:hint="eastAsia"/>
          <w:sz w:val="28"/>
          <w:szCs w:val="28"/>
        </w:rPr>
        <w:t>将上海社区教育课程划分为6大系列、45类和</w:t>
      </w:r>
      <w:r w:rsidR="00A42A91">
        <w:rPr>
          <w:rFonts w:ascii="仿宋" w:eastAsia="仿宋" w:hAnsi="仿宋" w:hint="eastAsia"/>
          <w:sz w:val="28"/>
          <w:szCs w:val="28"/>
        </w:rPr>
        <w:t>369</w:t>
      </w:r>
      <w:r w:rsidR="0060000F" w:rsidRPr="00CB7AC7">
        <w:rPr>
          <w:rFonts w:ascii="仿宋" w:eastAsia="仿宋" w:hAnsi="仿宋" w:hint="eastAsia"/>
          <w:sz w:val="28"/>
          <w:szCs w:val="28"/>
        </w:rPr>
        <w:t>门课程。</w:t>
      </w:r>
      <w:r w:rsidR="0060000F">
        <w:rPr>
          <w:rFonts w:ascii="仿宋" w:eastAsia="仿宋" w:hAnsi="仿宋" w:hint="eastAsia"/>
          <w:sz w:val="28"/>
          <w:szCs w:val="28"/>
        </w:rPr>
        <w:t>新的体系在体系完整性和分类合理性上均有提升，同时也</w:t>
      </w:r>
      <w:r w:rsidR="00CF474E">
        <w:rPr>
          <w:rFonts w:ascii="仿宋" w:eastAsia="仿宋" w:hAnsi="仿宋" w:hint="eastAsia"/>
          <w:sz w:val="28"/>
          <w:szCs w:val="28"/>
        </w:rPr>
        <w:t>有效地</w:t>
      </w:r>
      <w:r w:rsidR="00BF41B6">
        <w:rPr>
          <w:rFonts w:ascii="仿宋" w:eastAsia="仿宋" w:hAnsi="仿宋" w:hint="eastAsia"/>
          <w:sz w:val="28"/>
          <w:szCs w:val="28"/>
        </w:rPr>
        <w:t>凸显了上海社区教育课程的特点。</w:t>
      </w:r>
    </w:p>
    <w:p w:rsidR="00BF681B" w:rsidRDefault="00555442" w:rsidP="005269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该体系将作为今后全市社区教育</w:t>
      </w:r>
      <w:r w:rsidR="00BF681B">
        <w:rPr>
          <w:rFonts w:ascii="仿宋" w:eastAsia="仿宋" w:hAnsi="仿宋" w:hint="eastAsia"/>
          <w:sz w:val="28"/>
          <w:szCs w:val="28"/>
        </w:rPr>
        <w:t>课程资源建设、</w:t>
      </w:r>
      <w:r w:rsidR="00CF474E">
        <w:rPr>
          <w:rFonts w:ascii="仿宋" w:eastAsia="仿宋" w:hAnsi="仿宋" w:hint="eastAsia"/>
          <w:sz w:val="28"/>
          <w:szCs w:val="28"/>
        </w:rPr>
        <w:t>评选</w:t>
      </w:r>
      <w:r w:rsidR="00BD289F">
        <w:rPr>
          <w:rFonts w:ascii="仿宋" w:eastAsia="仿宋" w:hAnsi="仿宋" w:hint="eastAsia"/>
          <w:sz w:val="28"/>
          <w:szCs w:val="28"/>
        </w:rPr>
        <w:t>、</w:t>
      </w:r>
      <w:r w:rsidR="00BF681B">
        <w:rPr>
          <w:rFonts w:ascii="仿宋" w:eastAsia="仿宋" w:hAnsi="仿宋" w:hint="eastAsia"/>
          <w:sz w:val="28"/>
          <w:szCs w:val="28"/>
        </w:rPr>
        <w:t>配送</w:t>
      </w:r>
      <w:r w:rsidR="00BD289F">
        <w:rPr>
          <w:rFonts w:ascii="仿宋" w:eastAsia="仿宋" w:hAnsi="仿宋" w:hint="eastAsia"/>
          <w:sz w:val="28"/>
          <w:szCs w:val="28"/>
        </w:rPr>
        <w:t>以及上海社区学习地图课程录入</w:t>
      </w:r>
      <w:r>
        <w:rPr>
          <w:rFonts w:ascii="仿宋" w:eastAsia="仿宋" w:hAnsi="仿宋" w:hint="eastAsia"/>
          <w:sz w:val="28"/>
          <w:szCs w:val="28"/>
        </w:rPr>
        <w:t>的依据</w:t>
      </w:r>
      <w:r w:rsidR="0060000F">
        <w:rPr>
          <w:rFonts w:ascii="仿宋" w:eastAsia="仿宋" w:hAnsi="仿宋" w:hint="eastAsia"/>
          <w:sz w:val="28"/>
          <w:szCs w:val="28"/>
        </w:rPr>
        <w:t>。请各社区院校参照执行</w:t>
      </w:r>
      <w:r w:rsidR="00872D05">
        <w:rPr>
          <w:rFonts w:ascii="仿宋" w:eastAsia="仿宋" w:hAnsi="仿宋" w:hint="eastAsia"/>
          <w:sz w:val="28"/>
          <w:szCs w:val="28"/>
        </w:rPr>
        <w:t>。</w:t>
      </w:r>
    </w:p>
    <w:p w:rsidR="00BF681B" w:rsidRDefault="00BF681B" w:rsidP="00BF681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341A3" w:rsidRDefault="00E341A3" w:rsidP="00BF68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联系人：王国强</w:t>
      </w:r>
    </w:p>
    <w:p w:rsidR="00E341A3" w:rsidRDefault="00E341A3" w:rsidP="00BF68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联系电话：25654020</w:t>
      </w:r>
    </w:p>
    <w:p w:rsidR="00E341A3" w:rsidRDefault="00E341A3" w:rsidP="00BF68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联系地址：国顺路288号学习广场1502室</w:t>
      </w:r>
    </w:p>
    <w:p w:rsidR="00630217" w:rsidRDefault="00630217" w:rsidP="00630217">
      <w:pPr>
        <w:rPr>
          <w:rFonts w:ascii="仿宋" w:eastAsia="仿宋" w:hAnsi="仿宋"/>
          <w:sz w:val="28"/>
          <w:szCs w:val="28"/>
        </w:rPr>
      </w:pPr>
    </w:p>
    <w:p w:rsidR="00E341A3" w:rsidRDefault="00630217" w:rsidP="006302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="00A42A91">
        <w:rPr>
          <w:rFonts w:ascii="仿宋" w:eastAsia="仿宋" w:hAnsi="仿宋" w:hint="eastAsia"/>
          <w:sz w:val="28"/>
          <w:szCs w:val="28"/>
        </w:rPr>
        <w:t>《</w:t>
      </w:r>
      <w:r w:rsidRPr="00630217">
        <w:rPr>
          <w:rFonts w:ascii="仿宋" w:eastAsia="仿宋" w:hAnsi="仿宋" w:hint="eastAsia"/>
          <w:sz w:val="28"/>
          <w:szCs w:val="28"/>
        </w:rPr>
        <w:t>上海社区教育课程分类体系（201</w:t>
      </w:r>
      <w:r w:rsidR="00BF41B6">
        <w:rPr>
          <w:rFonts w:ascii="仿宋" w:eastAsia="仿宋" w:hAnsi="仿宋" w:hint="eastAsia"/>
          <w:sz w:val="28"/>
          <w:szCs w:val="28"/>
        </w:rPr>
        <w:t>6版</w:t>
      </w:r>
      <w:r w:rsidRPr="00630217">
        <w:rPr>
          <w:rFonts w:ascii="仿宋" w:eastAsia="仿宋" w:hAnsi="仿宋" w:hint="eastAsia"/>
          <w:sz w:val="28"/>
          <w:szCs w:val="28"/>
        </w:rPr>
        <w:t>）</w:t>
      </w:r>
      <w:r w:rsidR="00A42A91">
        <w:rPr>
          <w:rFonts w:ascii="仿宋" w:eastAsia="仿宋" w:hAnsi="仿宋" w:hint="eastAsia"/>
          <w:sz w:val="28"/>
          <w:szCs w:val="28"/>
        </w:rPr>
        <w:t>》</w:t>
      </w:r>
    </w:p>
    <w:p w:rsidR="00630217" w:rsidRDefault="00630217" w:rsidP="00E341A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E341A3" w:rsidRDefault="00E341A3" w:rsidP="00E341A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上海市学习型社会建设服务指导中心办公室</w:t>
      </w:r>
    </w:p>
    <w:p w:rsidR="00E341A3" w:rsidRPr="00E341A3" w:rsidRDefault="00BF41B6" w:rsidP="00E341A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</w:t>
      </w:r>
      <w:r w:rsidR="00E341A3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 w:rsidR="00E341A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11</w:t>
      </w:r>
      <w:r w:rsidR="00E341A3">
        <w:rPr>
          <w:rFonts w:ascii="仿宋" w:eastAsia="仿宋" w:hAnsi="仿宋" w:hint="eastAsia"/>
          <w:sz w:val="28"/>
          <w:szCs w:val="28"/>
        </w:rPr>
        <w:t>日</w:t>
      </w:r>
    </w:p>
    <w:p w:rsidR="008E0367" w:rsidRDefault="008E0367" w:rsidP="006C36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tbl>
      <w:tblPr>
        <w:tblW w:w="8120" w:type="dxa"/>
        <w:tblInd w:w="93" w:type="dxa"/>
        <w:tblLook w:val="04A0"/>
      </w:tblPr>
      <w:tblGrid>
        <w:gridCol w:w="636"/>
        <w:gridCol w:w="1635"/>
        <w:gridCol w:w="1509"/>
        <w:gridCol w:w="2468"/>
        <w:gridCol w:w="1872"/>
      </w:tblGrid>
      <w:tr w:rsidR="008E0367" w:rsidRPr="008E0367" w:rsidTr="00DE18B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《上海社区教育课程分类体系（2016版）》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系列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课程目录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市民教育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思政教育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时事政治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红色教育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党史、伟人教育、党员教育等课程均可归于此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爱国主义教育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道德教育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新市民教育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核心价值观教育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国防教育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统战教育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法律教育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法律常识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26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法律维权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特殊人群权益保护、进城务工人员维权常识、动拆迁法律咨询等课程均可</w:t>
            </w: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刑法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民法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经济法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婚姻法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继承法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物权法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科普教育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生活中的化学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生活中的物理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科普常识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其它未列出的科普课程均可归于此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环保教育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低碳生活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垃圾分类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8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环保节能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家庭节能、废物利用、环保工艺品制作均可归于此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食品安全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药品安全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交通安全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消防安全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公共安全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家庭安全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防诈骗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防灾减灾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急救知识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婴幼儿教育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青少年教育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亲子教育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隔代教育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和谐婚姻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夫妻沟通等课程可归于此</w:t>
            </w:r>
          </w:p>
        </w:tc>
      </w:tr>
      <w:tr w:rsidR="008E0367" w:rsidRPr="008E0367" w:rsidTr="008E0367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家风家教家训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孝道等课程可归于此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计划生育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健康教育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EE" w:rsidRDefault="009C12EE" w:rsidP="009C12E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C12EE" w:rsidRDefault="009C12EE" w:rsidP="009C12E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C12EE" w:rsidRDefault="009C12EE" w:rsidP="009C12E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C12EE" w:rsidRDefault="009C12EE" w:rsidP="009C12E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E0367" w:rsidRPr="008E0367" w:rsidRDefault="008E0367" w:rsidP="009C12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健康生活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健康生活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生活小窍门等课程可归于此。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健康饮食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中老年健康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女性健康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医疗保健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康复训练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8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疾病预防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免疫与疾病、细菌与疾病、病毒与疾病等课程可归于此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芳香疗法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香生活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茶艺茶道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中医养生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保健刮痧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四季养生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中医保健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中医名著名医讲解等课程也可归于此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经络养生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推拿按摩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耳穴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手诊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足疗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针灸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艾灸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易筋经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五禽戏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八段锦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生活中的心理学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职场人员心理健康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青少年心理健康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中老年人心理健康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老年人心理健康等课程可归于此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艺术修养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乐器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单簧管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笛子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长笛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江南丝竹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葫芦丝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萨克斯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口琴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钢琴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手风琴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电子琴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古琴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琵琶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扬琴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小提琴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古筝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吉它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二胡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22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乐器演奏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民乐、管乐、伴奏以及其他未列出的乐器学习课程可归于此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声乐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声乐基础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美声唱法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民族唱法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合唱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音乐欣赏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歌剧欣赏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戏剧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沪剧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越剧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京剧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豫剧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黄梅戏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锡剧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昆曲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粤剧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淮剧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曲艺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相声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评书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评弹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锣鼓书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沪书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崇明扁担戏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浦东说书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古典舞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摩登舞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拉丁舞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民族舞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交谊舞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现代舞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街舞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排舞（广场舞）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芭蕾舞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形体舞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休闲舞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肚皮舞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有氧舞蹈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莎莎舞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表演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朗诵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演讲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小品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魔术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时装表演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书法篆刻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毛笔书法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毛笔楷书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毛笔行书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毛笔草书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毛笔隶书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毛笔篆书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硬笔书法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硬笔行书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硬笔楷书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书法启蒙与书法艺术赏析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篆刻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绘画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写意画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工笔画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山水画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花鸟画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人物画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书画装裱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素描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速写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水粉画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水彩画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油画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色粉画（粉笔画）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蜡笔画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钢笔画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7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国画启蒙与国画艺术欣赏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工艺画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彩豆画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布艺画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版画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瓷画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彩绘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花泥画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刨花画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灶花画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漆画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装饰画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蛋壳画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年画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麦秆画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烙铁画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扇面画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木贴画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手工艺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布艺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香囊制作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服装裁剪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旗袍制作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刺绣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绒绣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十字绣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扎染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瓷刻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竹刻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雕刻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瓷刻、竹刻之外的雕刻课程可归于此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雕塑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面塑、泥塑之外的雕塑课程可归于此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面塑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泥塑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陶艺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风筝制作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纸艺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剪纸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撕纸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折纸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衍纸（卷纸）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木艺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工艺木工、木智坊等课程可归于此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插花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丝网花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丝巾系法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编发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棒针编织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钩针编织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草绳编织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茭白叶编结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中国结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结绳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串珠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拼贴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京剧脸谱制作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创意手工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未列出的手工艺课程均可归于此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建筑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上海老建筑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建筑文化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电影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影视欣赏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电影制作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社区微电影制作等课程可归于此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摄影摄像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摄影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摄像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平面设计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服装设计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形象设计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色彩造型、化妆、美甲、发型设计可归于此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家居设计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园艺设计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机械设计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文化素养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文学欣赏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文学赏析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诗词赏析与创作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中国文学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外国文学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阅读与写作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国学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国学基础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论语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老子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庄子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易经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风水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弟子规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姓氏溯源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汉字解读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古汉语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三字经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民俗文化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金山农民画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西郊农民画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二十四节气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中华传统节日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海派文化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海派秧歌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奉贤“贤文化”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海农文化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七宝皮影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浦东山歌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陈行歌谣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马桥手狮舞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舞龙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罗店艺术花灯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朱泾花灯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叶榭草龙滚灯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柘林滚灯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徐行草编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金泽桥庙文化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崧泽文化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赵巷田歌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商榻阿婆茶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芦潮港乡土文化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打莲湘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黄道婆文化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8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地方特色文化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其他未列出的地方特色文化和民俗文化可归于此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乡土教育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魅力瑞金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知我普陀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走进青浦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嘉定汽车城文化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22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地方介绍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朱家角、车墩、佘山、叶榭、江南古镇等未列出的地方介绍可归于此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历史故事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收藏鉴赏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集邮知识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奇石鉴赏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珠宝鉴赏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文物鉴赏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钱币收藏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字画鉴赏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家俱鉴赏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紫砂鉴赏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工艺美术鉴赏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未列出的收藏鉴赏课程可归于此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礼仪礼节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社交礼仪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个人礼仪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商务礼仪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实用技能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农作物栽培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家庭园艺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花卉栽培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水果栽培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草莓栽培等课程可归于此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蔬菜栽培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水稻栽培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食用菌栽培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283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畜牧养殖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家禽养殖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鸡鸭鹅鸽子鹌鹑等养殖课程可归于此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家畜养殖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猪牛羊等牲畜养殖可归于此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水产养殖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螃蟹养殖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鱼养殖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虾养殖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龟鳖养殖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语言学习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普通话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汉语学习、汉语拼音学习等课程可归于此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对外汉语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沪语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粤语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方言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未单列的地方语言课程可归于此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295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俄语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韩语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法语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手语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投资理财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家庭理财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银行卡操作、ATM培训等课程可归入此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股票投资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保险常识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黄金投资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基金常识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生活中的经济学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电脑基础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电脑维护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办公软件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网络应用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平板电脑操作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智能手机操作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视频编辑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音乐编辑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图像处理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动画制作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智慧城市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思维训练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图形创意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思维锻炼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珠心算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中西烹饪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家庭烹饪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家常菜、私房菜以及中西烹饪的课程可归于此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中式菜肴烹饪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中式点心制作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西式菜肴烹饪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西式点心制作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咖啡冲泡与品鉴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维修养护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家电维修与养护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汽车维修与养护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就业创业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就业指导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职业规划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上岗培训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岗位培训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创业指导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体育健身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棋牌技艺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围棋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象棋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桥牌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扑克牌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22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拳操健身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太极拳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陈氏、杨氏、孙氏、二十四式、三十二式等太极拳课程均可归于此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太极剑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太极功夫扇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木兰拳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木兰拳、木兰扇、木兰剑均可归于此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八卦拳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跆拳道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庄泾船拳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轻功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气功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18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347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健身操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橡筋操、沙球操、健身球操、彩球操等课程可归于此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手杖操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瑜伽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养生拳操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球类运动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门球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台球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篮球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足球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毽球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可乐球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粽子球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太极柔力球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休闲体育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骑游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362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钓鱼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363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放风筝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364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游泳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365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水趣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登山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367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休闲旅游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旅游知识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368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旅游文化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369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>自助旅游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0367" w:rsidRPr="008E0367" w:rsidTr="008E0367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6大系列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369门课程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67" w:rsidRPr="008E0367" w:rsidRDefault="008E0367" w:rsidP="008E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036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F681B" w:rsidRDefault="00BF681B" w:rsidP="006C367A">
      <w:pPr>
        <w:rPr>
          <w:rFonts w:ascii="仿宋" w:eastAsia="仿宋" w:hAnsi="仿宋"/>
          <w:sz w:val="28"/>
          <w:szCs w:val="28"/>
        </w:rPr>
      </w:pPr>
    </w:p>
    <w:p w:rsidR="008E0367" w:rsidRPr="00BF681B" w:rsidRDefault="008E0367" w:rsidP="006C367A">
      <w:pPr>
        <w:rPr>
          <w:rFonts w:ascii="仿宋" w:eastAsia="仿宋" w:hAnsi="仿宋"/>
          <w:sz w:val="28"/>
          <w:szCs w:val="28"/>
        </w:rPr>
      </w:pPr>
    </w:p>
    <w:sectPr w:rsidR="008E0367" w:rsidRPr="00BF681B" w:rsidSect="001664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29" w:rsidRDefault="00044B29" w:rsidP="001A7F4E">
      <w:r>
        <w:separator/>
      </w:r>
    </w:p>
  </w:endnote>
  <w:endnote w:type="continuationSeparator" w:id="1">
    <w:p w:rsidR="00044B29" w:rsidRDefault="00044B29" w:rsidP="001A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CF" w:rsidRDefault="00C85659">
    <w:pPr>
      <w:pStyle w:val="a4"/>
      <w:jc w:val="center"/>
    </w:pPr>
    <w:fldSimple w:instr=" PAGE   \* MERGEFORMAT ">
      <w:r w:rsidR="009C12EE" w:rsidRPr="009C12EE">
        <w:rPr>
          <w:noProof/>
          <w:lang w:val="zh-CN"/>
        </w:rPr>
        <w:t>4</w:t>
      </w:r>
    </w:fldSimple>
  </w:p>
  <w:p w:rsidR="004921CF" w:rsidRDefault="004921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29" w:rsidRDefault="00044B29" w:rsidP="001A7F4E">
      <w:r>
        <w:separator/>
      </w:r>
    </w:p>
  </w:footnote>
  <w:footnote w:type="continuationSeparator" w:id="1">
    <w:p w:rsidR="00044B29" w:rsidRDefault="00044B29" w:rsidP="001A7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4E"/>
    <w:rsid w:val="00044B29"/>
    <w:rsid w:val="000D0E28"/>
    <w:rsid w:val="0012385F"/>
    <w:rsid w:val="001664B2"/>
    <w:rsid w:val="001A7F4E"/>
    <w:rsid w:val="00204DC9"/>
    <w:rsid w:val="002F729A"/>
    <w:rsid w:val="003447B4"/>
    <w:rsid w:val="003850D0"/>
    <w:rsid w:val="003F4142"/>
    <w:rsid w:val="00490A72"/>
    <w:rsid w:val="004921CF"/>
    <w:rsid w:val="004E283E"/>
    <w:rsid w:val="00526692"/>
    <w:rsid w:val="00526982"/>
    <w:rsid w:val="00555442"/>
    <w:rsid w:val="005D0D63"/>
    <w:rsid w:val="005F1D52"/>
    <w:rsid w:val="0060000F"/>
    <w:rsid w:val="00630217"/>
    <w:rsid w:val="006814B8"/>
    <w:rsid w:val="006926F7"/>
    <w:rsid w:val="006A33B0"/>
    <w:rsid w:val="006C367A"/>
    <w:rsid w:val="007550C8"/>
    <w:rsid w:val="007565A0"/>
    <w:rsid w:val="00772D99"/>
    <w:rsid w:val="00872D05"/>
    <w:rsid w:val="008C1CA4"/>
    <w:rsid w:val="008E0367"/>
    <w:rsid w:val="008E1773"/>
    <w:rsid w:val="00924E08"/>
    <w:rsid w:val="009C12EE"/>
    <w:rsid w:val="009C170D"/>
    <w:rsid w:val="00A22FE4"/>
    <w:rsid w:val="00A42A91"/>
    <w:rsid w:val="00A45AC6"/>
    <w:rsid w:val="00A64894"/>
    <w:rsid w:val="00AB43DC"/>
    <w:rsid w:val="00BD289F"/>
    <w:rsid w:val="00BF41B6"/>
    <w:rsid w:val="00BF681B"/>
    <w:rsid w:val="00C2559A"/>
    <w:rsid w:val="00C85659"/>
    <w:rsid w:val="00CB7AC7"/>
    <w:rsid w:val="00CF474E"/>
    <w:rsid w:val="00DE18BE"/>
    <w:rsid w:val="00E341A3"/>
    <w:rsid w:val="00E64580"/>
    <w:rsid w:val="00E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4E"/>
    <w:rPr>
      <w:sz w:val="18"/>
      <w:szCs w:val="18"/>
    </w:rPr>
  </w:style>
  <w:style w:type="paragraph" w:customStyle="1" w:styleId="font5">
    <w:name w:val="font5"/>
    <w:basedOn w:val="a"/>
    <w:rsid w:val="00A42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42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A42A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A42A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A42A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A42A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A42A9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A42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A42A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A42A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A42A9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A42A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1">
    <w:name w:val="xl81"/>
    <w:basedOn w:val="a"/>
    <w:rsid w:val="00A42A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A42A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A42A9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A42A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03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03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910</Words>
  <Characters>5191</Characters>
  <Application>Microsoft Office Word</Application>
  <DocSecurity>0</DocSecurity>
  <Lines>43</Lines>
  <Paragraphs>12</Paragraphs>
  <ScaleCrop>false</ScaleCrop>
  <Company>Sky123.Org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2016-07-11T09:26:00Z</dcterms:created>
  <dcterms:modified xsi:type="dcterms:W3CDTF">2016-07-11T09:36:00Z</dcterms:modified>
</cp:coreProperties>
</file>